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6" w:rsidRDefault="00DF2EA6" w:rsidP="00DF2EA6">
      <w:pPr>
        <w:pStyle w:val="a7"/>
        <w:spacing w:before="120" w:after="120"/>
      </w:pPr>
      <w:r>
        <w:t>МЭРИЯ ГОРОДСКОГО ОКРУГА ТОЛЬЯТТИ</w:t>
      </w:r>
    </w:p>
    <w:p w:rsidR="00DF2EA6" w:rsidRDefault="00DF2EA6" w:rsidP="00DF2EA6">
      <w:pPr>
        <w:pStyle w:val="a5"/>
        <w:spacing w:before="120" w:after="120"/>
      </w:pPr>
      <w:r>
        <w:t>ДЕПАРТАМЕНТ ЭКОНОМИЧЕСКОГО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DF2EA6" w:rsidTr="00663BEE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DF2EA6" w:rsidRDefault="00DF2EA6" w:rsidP="00663BEE">
            <w:pPr>
              <w:pStyle w:val="a5"/>
              <w:rPr>
                <w:sz w:val="4"/>
              </w:rPr>
            </w:pPr>
          </w:p>
        </w:tc>
      </w:tr>
    </w:tbl>
    <w:p w:rsidR="00DF2EA6" w:rsidRPr="00A35B71" w:rsidRDefault="00DF2EA6" w:rsidP="00DF2EA6">
      <w:pPr>
        <w:pStyle w:val="a5"/>
        <w:rPr>
          <w:rFonts w:ascii="Times New Roman" w:hAnsi="Times New Roman"/>
          <w:b w:val="0"/>
          <w:sz w:val="22"/>
          <w:szCs w:val="22"/>
        </w:rPr>
      </w:pPr>
      <w:r w:rsidRPr="00A35B71">
        <w:rPr>
          <w:rFonts w:ascii="Times New Roman" w:hAnsi="Times New Roman"/>
          <w:b w:val="0"/>
          <w:sz w:val="22"/>
          <w:szCs w:val="22"/>
        </w:rPr>
        <w:t xml:space="preserve">445011, Российская Федерация, Самарская область, </w:t>
      </w:r>
      <w:proofErr w:type="gramStart"/>
      <w:r w:rsidRPr="00A35B71">
        <w:rPr>
          <w:rFonts w:ascii="Times New Roman" w:hAnsi="Times New Roman"/>
          <w:b w:val="0"/>
          <w:sz w:val="22"/>
          <w:szCs w:val="22"/>
        </w:rPr>
        <w:t>г</w:t>
      </w:r>
      <w:proofErr w:type="gramEnd"/>
      <w:r w:rsidRPr="00A35B71">
        <w:rPr>
          <w:rFonts w:ascii="Times New Roman" w:hAnsi="Times New Roman"/>
          <w:b w:val="0"/>
          <w:sz w:val="22"/>
          <w:szCs w:val="22"/>
        </w:rPr>
        <w:t>. Тольятти, Пл. Свободы,4</w:t>
      </w:r>
    </w:p>
    <w:p w:rsidR="00DF2EA6" w:rsidRPr="00A35B71" w:rsidRDefault="00DF2EA6" w:rsidP="00DF2EA6">
      <w:pPr>
        <w:pStyle w:val="a5"/>
        <w:rPr>
          <w:rFonts w:ascii="Times New Roman" w:hAnsi="Times New Roman"/>
          <w:b w:val="0"/>
          <w:sz w:val="22"/>
          <w:szCs w:val="22"/>
        </w:rPr>
      </w:pPr>
      <w:r w:rsidRPr="00A35B71">
        <w:rPr>
          <w:rFonts w:ascii="Times New Roman" w:hAnsi="Times New Roman"/>
          <w:b w:val="0"/>
          <w:sz w:val="22"/>
          <w:szCs w:val="22"/>
        </w:rPr>
        <w:t>тел/факс: (8482) 54 32 72</w:t>
      </w:r>
    </w:p>
    <w:p w:rsidR="00DF2EA6" w:rsidRDefault="00DF2EA6" w:rsidP="00DF2EA6">
      <w:pPr>
        <w:pStyle w:val="a5"/>
        <w:jc w:val="left"/>
        <w:rPr>
          <w:rFonts w:ascii="Times New Roman" w:hAnsi="Times New Roman"/>
          <w:b w:val="0"/>
          <w:szCs w:val="24"/>
        </w:rPr>
      </w:pPr>
    </w:p>
    <w:tbl>
      <w:tblPr>
        <w:tblW w:w="10351" w:type="dxa"/>
        <w:tblLook w:val="01E0"/>
      </w:tblPr>
      <w:tblGrid>
        <w:gridCol w:w="5495"/>
        <w:gridCol w:w="4856"/>
      </w:tblGrid>
      <w:tr w:rsidR="00DF2EA6" w:rsidRPr="007A69B9" w:rsidTr="00663BEE">
        <w:tc>
          <w:tcPr>
            <w:tcW w:w="5495" w:type="dxa"/>
          </w:tcPr>
          <w:p w:rsidR="00DF2EA6" w:rsidRPr="00655AE5" w:rsidRDefault="00DF2EA6" w:rsidP="00663BEE">
            <w:pPr>
              <w:pStyle w:val="a5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FB7D9D">
              <w:rPr>
                <w:rFonts w:ascii="Times New Roman" w:hAnsi="Times New Roman"/>
                <w:b w:val="0"/>
                <w:szCs w:val="24"/>
              </w:rPr>
              <w:t>_____________</w:t>
            </w:r>
            <w:r>
              <w:rPr>
                <w:rFonts w:ascii="Times New Roman" w:hAnsi="Times New Roman"/>
                <w:b w:val="0"/>
                <w:szCs w:val="24"/>
              </w:rPr>
              <w:t>№_____________</w:t>
            </w:r>
          </w:p>
          <w:p w:rsidR="00DF2EA6" w:rsidRPr="007A69B9" w:rsidRDefault="00DF2EA6" w:rsidP="00663BEE">
            <w:pPr>
              <w:pStyle w:val="a5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DF2EA6" w:rsidRPr="007A69B9" w:rsidRDefault="00DF2EA6" w:rsidP="00663BEE">
            <w:pPr>
              <w:pStyle w:val="a5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На №_________ от ___________</w:t>
            </w:r>
          </w:p>
          <w:p w:rsidR="00DF2EA6" w:rsidRPr="007A69B9" w:rsidRDefault="00DF2EA6" w:rsidP="00663BEE">
            <w:pPr>
              <w:pStyle w:val="a5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856" w:type="dxa"/>
          </w:tcPr>
          <w:p w:rsidR="00DF2EA6" w:rsidRPr="007A69B9" w:rsidRDefault="00DF2EA6" w:rsidP="00663BEE">
            <w:pPr>
              <w:pStyle w:val="a5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7A69B9">
              <w:rPr>
                <w:rFonts w:ascii="Times New Roman" w:hAnsi="Times New Roman"/>
                <w:b w:val="0"/>
                <w:szCs w:val="24"/>
              </w:rPr>
              <w:t xml:space="preserve">                Руководителю органа мэрии</w:t>
            </w:r>
          </w:p>
          <w:p w:rsidR="00DF2EA6" w:rsidRPr="007A69B9" w:rsidRDefault="00DF2EA6" w:rsidP="00663BEE">
            <w:pPr>
              <w:pStyle w:val="a5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7A69B9">
              <w:rPr>
                <w:rFonts w:ascii="Times New Roman" w:hAnsi="Times New Roman"/>
                <w:b w:val="0"/>
                <w:szCs w:val="24"/>
              </w:rPr>
              <w:t xml:space="preserve">                               (по списку)</w:t>
            </w:r>
          </w:p>
          <w:p w:rsidR="00DF2EA6" w:rsidRPr="007A69B9" w:rsidRDefault="00DF2EA6" w:rsidP="00663BEE">
            <w:pPr>
              <w:pStyle w:val="a5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DF2EA6" w:rsidRDefault="00DF2EA6" w:rsidP="00DF2EA6">
      <w:pPr>
        <w:pStyle w:val="a5"/>
        <w:jc w:val="left"/>
        <w:rPr>
          <w:rFonts w:ascii="Times New Roman" w:hAnsi="Times New Roman"/>
          <w:b w:val="0"/>
          <w:szCs w:val="24"/>
        </w:rPr>
      </w:pPr>
    </w:p>
    <w:p w:rsidR="00DF2EA6" w:rsidRDefault="00DF2EA6" w:rsidP="00DF2EA6">
      <w:pPr>
        <w:pStyle w:val="a5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Об обосновании </w:t>
      </w:r>
      <w:proofErr w:type="gramStart"/>
      <w:r>
        <w:rPr>
          <w:rFonts w:ascii="Times New Roman" w:hAnsi="Times New Roman" w:cs="Times New Roman"/>
          <w:b w:val="0"/>
          <w:szCs w:val="24"/>
        </w:rPr>
        <w:t>начальной</w:t>
      </w:r>
      <w:proofErr w:type="gramEnd"/>
      <w:r>
        <w:rPr>
          <w:rFonts w:ascii="Times New Roman" w:hAnsi="Times New Roman" w:cs="Times New Roman"/>
          <w:b w:val="0"/>
          <w:szCs w:val="24"/>
        </w:rPr>
        <w:t xml:space="preserve"> </w:t>
      </w:r>
    </w:p>
    <w:p w:rsidR="00DF2EA6" w:rsidRDefault="00DF2EA6" w:rsidP="00DF2EA6">
      <w:pPr>
        <w:pStyle w:val="a5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(максимальной) цены контракта</w:t>
      </w:r>
    </w:p>
    <w:p w:rsidR="00DF2EA6" w:rsidRPr="0096446F" w:rsidRDefault="00DF2EA6" w:rsidP="00DF2EA6">
      <w:pPr>
        <w:pStyle w:val="a3"/>
      </w:pPr>
    </w:p>
    <w:p w:rsidR="00DF2EA6" w:rsidRPr="00AA775D" w:rsidRDefault="00DF2EA6" w:rsidP="00DF2EA6">
      <w:pPr>
        <w:pStyle w:val="a5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DF2EA6" w:rsidRDefault="00DF2EA6" w:rsidP="00DF2EA6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рамках методического обеспечения деятельности заказчиков при осуществлении закупок товаров, работ, услуг департамент экономического развития мэрии доводит до сведения заказчиков городского округа Тольятти следующую информацию.</w:t>
      </w:r>
    </w:p>
    <w:p w:rsidR="00DF2EA6" w:rsidRDefault="00DF2EA6" w:rsidP="00DF2EA6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 ходе проведения мониторинга закупок товаров, работ, услуг, осуществляемых заказчиками городского округа Тольятти, департаментом экономического развития мэрии установлено, что при определении начальной (максимальной) цены контракта (далее - НМЦК) посредством применения заказчиками метода сопоставимых рыночных цен (анализа рынка), не соблюдаются требования, установленные Приказом Минэкономразвития России от 02.10.2013г. №567 «Об утверждении Методических рекомендаций по применению методов определения начальной (максимальной) цены контракта, цены</w:t>
      </w:r>
      <w:proofErr w:type="gramEnd"/>
      <w:r>
        <w:rPr>
          <w:color w:val="000000"/>
        </w:rPr>
        <w:t xml:space="preserve"> контракта, заключаемого с единственным поставщиком (подрядчиком, исполнителем)» (далее – Методические рекомендации).</w:t>
      </w:r>
    </w:p>
    <w:p w:rsidR="00DF2EA6" w:rsidRPr="00AD31F0" w:rsidRDefault="00DF2EA6" w:rsidP="00DF2EA6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AD31F0">
        <w:rPr>
          <w:color w:val="000000"/>
        </w:rPr>
        <w:t>В соответствии с ч</w:t>
      </w:r>
      <w:r>
        <w:rPr>
          <w:color w:val="000000"/>
        </w:rPr>
        <w:t>.5</w:t>
      </w:r>
      <w:r w:rsidRPr="00AD31F0">
        <w:rPr>
          <w:color w:val="000000"/>
        </w:rPr>
        <w:t xml:space="preserve"> ст</w:t>
      </w:r>
      <w:r>
        <w:rPr>
          <w:color w:val="000000"/>
        </w:rPr>
        <w:t>.22</w:t>
      </w:r>
      <w:r w:rsidRPr="00AD31F0">
        <w:rPr>
          <w:color w:val="000000"/>
        </w:rPr>
        <w:t xml:space="preserve"> Федерального закона от </w:t>
      </w:r>
      <w:r>
        <w:rPr>
          <w:color w:val="000000"/>
        </w:rPr>
        <w:t>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AD31F0">
        <w:rPr>
          <w:color w:val="000000"/>
        </w:rPr>
        <w:t xml:space="preserve"> (далее – Закон </w:t>
      </w:r>
      <w:r>
        <w:rPr>
          <w:color w:val="000000"/>
        </w:rPr>
        <w:t>44-ФЗ</w:t>
      </w:r>
      <w:r w:rsidRPr="00AD31F0">
        <w:rPr>
          <w:color w:val="000000"/>
        </w:rPr>
        <w:t xml:space="preserve">) </w:t>
      </w:r>
      <w:r>
        <w:rPr>
          <w:color w:val="000000"/>
        </w:rPr>
        <w:t>при определении и обосновании НМЦК с применением метода сопоставимых</w:t>
      </w:r>
      <w:r w:rsidRPr="00AD31F0">
        <w:rPr>
          <w:color w:val="000000"/>
        </w:rPr>
        <w:t xml:space="preserve"> </w:t>
      </w:r>
      <w:r>
        <w:rPr>
          <w:color w:val="000000"/>
        </w:rPr>
        <w:t>рыночных цен (анализа рынка) заказчики могут использовать общедоступную информацию о рыночных ценах товаров, работ, услуг в соответствии со ст.18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Закона 44-ФЗ, информацию о ценах товаров, работ, услуг, полученную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информацию, полученную в результате размещения запроса цен товаров, работ, услуг в единой информационной системе</w:t>
      </w:r>
      <w:r w:rsidRPr="00AD31F0">
        <w:rPr>
          <w:color w:val="000000"/>
        </w:rPr>
        <w:t>.</w:t>
      </w:r>
      <w:proofErr w:type="gramEnd"/>
    </w:p>
    <w:p w:rsidR="00DF2EA6" w:rsidRPr="00AD31F0" w:rsidRDefault="00DF2EA6" w:rsidP="00DF2EA6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AD31F0">
        <w:rPr>
          <w:color w:val="000000"/>
        </w:rPr>
        <w:t xml:space="preserve">В соответствии </w:t>
      </w:r>
      <w:r>
        <w:rPr>
          <w:color w:val="000000"/>
        </w:rPr>
        <w:t xml:space="preserve">с п.2.1. Методических рекомендаций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(наименование, номер, дата и т.п.), на основании которых выполнен расчет. </w:t>
      </w:r>
    </w:p>
    <w:p w:rsidR="00DF2EA6" w:rsidRPr="00AD31F0" w:rsidRDefault="00DF2EA6" w:rsidP="00DF2EA6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AD31F0">
        <w:rPr>
          <w:color w:val="000000"/>
        </w:rPr>
        <w:t xml:space="preserve">Указание источников информации о ценах товаров, работ, услуг необходимо для обеспечения возможности проверки соблюдения предусмотренного Законом </w:t>
      </w:r>
      <w:r>
        <w:rPr>
          <w:color w:val="000000"/>
        </w:rPr>
        <w:t>44-ФЗ</w:t>
      </w:r>
      <w:r w:rsidRPr="00AD31F0">
        <w:rPr>
          <w:color w:val="000000"/>
        </w:rPr>
        <w:t xml:space="preserve"> порядка установления </w:t>
      </w:r>
      <w:r>
        <w:rPr>
          <w:color w:val="000000"/>
        </w:rPr>
        <w:t>НМЦК</w:t>
      </w:r>
      <w:r w:rsidRPr="00AD31F0">
        <w:rPr>
          <w:color w:val="000000"/>
        </w:rPr>
        <w:t xml:space="preserve"> путем обращения к соответствующим источникам информации.</w:t>
      </w:r>
    </w:p>
    <w:p w:rsidR="00DF2EA6" w:rsidRPr="00AD31F0" w:rsidRDefault="00DF2EA6" w:rsidP="00DF2EA6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связи с этим, по мнению департамента экономического развития, необходимо</w:t>
      </w:r>
      <w:r w:rsidRPr="00AD31F0">
        <w:rPr>
          <w:color w:val="000000"/>
        </w:rPr>
        <w:t xml:space="preserve"> при указании источников информации о ценах</w:t>
      </w:r>
      <w:r>
        <w:rPr>
          <w:color w:val="000000"/>
        </w:rPr>
        <w:t xml:space="preserve"> товаров, работ, услуг</w:t>
      </w:r>
      <w:r w:rsidRPr="00AD31F0">
        <w:rPr>
          <w:color w:val="000000"/>
        </w:rPr>
        <w:t xml:space="preserve"> учитывать следующее</w:t>
      </w:r>
      <w:r>
        <w:rPr>
          <w:color w:val="000000"/>
        </w:rPr>
        <w:t>:</w:t>
      </w:r>
    </w:p>
    <w:p w:rsidR="00DF2EA6" w:rsidRPr="00AD31F0" w:rsidRDefault="00DF2EA6" w:rsidP="00DF2EA6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- е</w:t>
      </w:r>
      <w:r w:rsidRPr="00AD31F0">
        <w:rPr>
          <w:color w:val="000000"/>
        </w:rPr>
        <w:t>сли источником информации о ценах являются полученные от поставщиков</w:t>
      </w:r>
      <w:r>
        <w:rPr>
          <w:color w:val="000000"/>
        </w:rPr>
        <w:t xml:space="preserve"> (подрядчиков, исполнителе)</w:t>
      </w:r>
      <w:r w:rsidRPr="00AD31F0">
        <w:rPr>
          <w:color w:val="000000"/>
        </w:rPr>
        <w:t xml:space="preserve"> сведения о ценах, заказчик </w:t>
      </w:r>
      <w:r>
        <w:rPr>
          <w:color w:val="000000"/>
        </w:rPr>
        <w:t>может указать</w:t>
      </w:r>
      <w:r w:rsidRPr="00AD31F0">
        <w:rPr>
          <w:color w:val="000000"/>
        </w:rPr>
        <w:t xml:space="preserve"> реквизиты полученных от поставщиков</w:t>
      </w:r>
      <w:r>
        <w:rPr>
          <w:color w:val="000000"/>
        </w:rPr>
        <w:t xml:space="preserve"> (подрядчиков, исполнителей)</w:t>
      </w:r>
      <w:r w:rsidRPr="00AD31F0">
        <w:rPr>
          <w:color w:val="000000"/>
        </w:rPr>
        <w:t xml:space="preserve"> </w:t>
      </w:r>
      <w:r>
        <w:rPr>
          <w:color w:val="000000"/>
        </w:rPr>
        <w:t xml:space="preserve">коммерческих предложений  </w:t>
      </w:r>
      <w:r w:rsidRPr="00AD31F0">
        <w:rPr>
          <w:color w:val="000000"/>
        </w:rPr>
        <w:t>на запросы</w:t>
      </w:r>
      <w:r>
        <w:rPr>
          <w:color w:val="000000"/>
        </w:rPr>
        <w:t xml:space="preserve"> заказчиков</w:t>
      </w:r>
      <w:r w:rsidRPr="00AD31F0">
        <w:rPr>
          <w:color w:val="000000"/>
        </w:rPr>
        <w:t xml:space="preserve"> о ценах</w:t>
      </w:r>
      <w:r>
        <w:rPr>
          <w:color w:val="000000"/>
        </w:rPr>
        <w:t xml:space="preserve"> товаров, работ, услуг (например, наименование документа, номер, дата)</w:t>
      </w:r>
      <w:r w:rsidRPr="00AD31F0">
        <w:rPr>
          <w:color w:val="000000"/>
        </w:rPr>
        <w:t>.</w:t>
      </w:r>
      <w:proofErr w:type="gramEnd"/>
      <w:r w:rsidRPr="00AD31F0">
        <w:rPr>
          <w:color w:val="000000"/>
        </w:rPr>
        <w:t xml:space="preserve"> При этом </w:t>
      </w:r>
      <w:r>
        <w:rPr>
          <w:color w:val="000000"/>
        </w:rPr>
        <w:t>в обосновании НМЦК, которое подлежит размещению в открытом доступе в информационно-телекоммуникационной сети «Интернет» (далее - Интернет), не указываются наименования поставщиков (подрядчиков, исполнителей), представивших соответствующую информацию;</w:t>
      </w:r>
    </w:p>
    <w:p w:rsidR="00DF2EA6" w:rsidRPr="00AD31F0" w:rsidRDefault="00DF2EA6" w:rsidP="00DF2EA6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е</w:t>
      </w:r>
      <w:r w:rsidRPr="00AD31F0">
        <w:rPr>
          <w:color w:val="000000"/>
        </w:rPr>
        <w:t>сли источником информации о ценах являются</w:t>
      </w:r>
      <w:r>
        <w:rPr>
          <w:color w:val="000000"/>
        </w:rPr>
        <w:t xml:space="preserve"> сведения из</w:t>
      </w:r>
      <w:r w:rsidRPr="00AD31F0">
        <w:rPr>
          <w:color w:val="000000"/>
        </w:rPr>
        <w:t xml:space="preserve"> реестра контрактов</w:t>
      </w:r>
      <w:r>
        <w:rPr>
          <w:color w:val="000000"/>
        </w:rPr>
        <w:t>,</w:t>
      </w:r>
      <w:r w:rsidRPr="00AD31F0">
        <w:rPr>
          <w:color w:val="000000"/>
        </w:rPr>
        <w:t xml:space="preserve"> </w:t>
      </w:r>
      <w:r>
        <w:rPr>
          <w:color w:val="000000"/>
        </w:rPr>
        <w:t>заказчик может указать</w:t>
      </w:r>
      <w:r w:rsidRPr="00AD31F0">
        <w:rPr>
          <w:color w:val="000000"/>
        </w:rPr>
        <w:t xml:space="preserve"> информацию о соответствующих номерах реестров</w:t>
      </w:r>
      <w:r>
        <w:rPr>
          <w:color w:val="000000"/>
        </w:rPr>
        <w:t>ых записей в реестре контрактов;</w:t>
      </w:r>
    </w:p>
    <w:p w:rsidR="00DF2EA6" w:rsidRPr="00AD31F0" w:rsidRDefault="00DF2EA6" w:rsidP="00DF2EA6">
      <w:pPr>
        <w:jc w:val="both"/>
        <w:rPr>
          <w:color w:val="000000"/>
        </w:rPr>
      </w:pPr>
      <w:r>
        <w:rPr>
          <w:color w:val="000000"/>
        </w:rPr>
        <w:lastRenderedPageBreak/>
        <w:tab/>
        <w:t>- е</w:t>
      </w:r>
      <w:r w:rsidRPr="00AD31F0">
        <w:rPr>
          <w:color w:val="000000"/>
        </w:rPr>
        <w:t xml:space="preserve">сли источником информации о ценах являются данные из </w:t>
      </w:r>
      <w:r>
        <w:rPr>
          <w:color w:val="000000"/>
        </w:rPr>
        <w:t>Интернета</w:t>
      </w:r>
      <w:r w:rsidRPr="00AD31F0">
        <w:rPr>
          <w:color w:val="000000"/>
        </w:rPr>
        <w:t xml:space="preserve">, </w:t>
      </w:r>
      <w:r>
        <w:rPr>
          <w:color w:val="000000"/>
        </w:rPr>
        <w:t>заказчик может указать</w:t>
      </w:r>
      <w:r w:rsidRPr="00AD31F0">
        <w:rPr>
          <w:color w:val="000000"/>
        </w:rPr>
        <w:t xml:space="preserve"> адрес соответствующей страницы в </w:t>
      </w:r>
      <w:r>
        <w:rPr>
          <w:color w:val="000000"/>
        </w:rPr>
        <w:t>Интернете</w:t>
      </w:r>
      <w:r w:rsidRPr="00AD31F0">
        <w:rPr>
          <w:color w:val="000000"/>
        </w:rPr>
        <w:t xml:space="preserve">, на которой размещена информация о ценах. </w:t>
      </w:r>
      <w:r>
        <w:rPr>
          <w:color w:val="000000"/>
        </w:rPr>
        <w:t>При этом</w:t>
      </w:r>
      <w:r w:rsidRPr="00AD31F0">
        <w:rPr>
          <w:color w:val="000000"/>
        </w:rPr>
        <w:t xml:space="preserve"> рекомендуется </w:t>
      </w:r>
      <w:r>
        <w:rPr>
          <w:color w:val="000000"/>
        </w:rPr>
        <w:t>формировать</w:t>
      </w:r>
      <w:r w:rsidRPr="00AD31F0">
        <w:rPr>
          <w:color w:val="000000"/>
        </w:rPr>
        <w:t xml:space="preserve"> графическое изображение снимка экрана («</w:t>
      </w:r>
      <w:proofErr w:type="spellStart"/>
      <w:r w:rsidRPr="00AD31F0">
        <w:rPr>
          <w:color w:val="000000"/>
        </w:rPr>
        <w:t>скриншот</w:t>
      </w:r>
      <w:proofErr w:type="spellEnd"/>
      <w:r w:rsidRPr="00AD31F0">
        <w:rPr>
          <w:color w:val="000000"/>
        </w:rPr>
        <w:t>» соответствующей страницы)</w:t>
      </w:r>
      <w:r>
        <w:rPr>
          <w:color w:val="000000"/>
        </w:rPr>
        <w:t>;</w:t>
      </w:r>
    </w:p>
    <w:p w:rsidR="00DF2EA6" w:rsidRPr="00AD31F0" w:rsidRDefault="00DF2EA6" w:rsidP="00DF2EA6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е</w:t>
      </w:r>
      <w:r w:rsidRPr="00AD31F0">
        <w:rPr>
          <w:color w:val="000000"/>
        </w:rPr>
        <w:t>сли источником информации о ценах являются данные</w:t>
      </w:r>
      <w:r>
        <w:rPr>
          <w:color w:val="000000"/>
        </w:rPr>
        <w:t xml:space="preserve"> </w:t>
      </w:r>
      <w:r w:rsidRPr="00AD31F0">
        <w:rPr>
          <w:color w:val="000000"/>
        </w:rPr>
        <w:t>иных источников</w:t>
      </w:r>
      <w:r>
        <w:rPr>
          <w:color w:val="000000"/>
        </w:rPr>
        <w:t>,</w:t>
      </w:r>
      <w:r w:rsidRPr="00AD31F0">
        <w:rPr>
          <w:color w:val="000000"/>
        </w:rPr>
        <w:t xml:space="preserve"> </w:t>
      </w:r>
      <w:r>
        <w:rPr>
          <w:color w:val="000000"/>
        </w:rPr>
        <w:t>заказчик</w:t>
      </w:r>
      <w:r w:rsidRPr="00AD31F0">
        <w:rPr>
          <w:color w:val="000000"/>
        </w:rPr>
        <w:t xml:space="preserve"> также </w:t>
      </w:r>
      <w:r>
        <w:rPr>
          <w:color w:val="000000"/>
        </w:rPr>
        <w:t>может указать</w:t>
      </w:r>
      <w:r w:rsidRPr="00AD31F0">
        <w:rPr>
          <w:color w:val="000000"/>
        </w:rPr>
        <w:t xml:space="preserve"> реквизиты источников такой информации (например, реквизиты общедоступного исследования рынка, средства массовой информации и </w:t>
      </w:r>
      <w:r>
        <w:rPr>
          <w:color w:val="000000"/>
        </w:rPr>
        <w:t>др</w:t>
      </w:r>
      <w:r w:rsidRPr="00AD31F0">
        <w:rPr>
          <w:color w:val="000000"/>
        </w:rPr>
        <w:t xml:space="preserve">.), обеспечивающие возможность проверки соблюдения предусмотренного Законом </w:t>
      </w:r>
      <w:r>
        <w:rPr>
          <w:color w:val="000000"/>
        </w:rPr>
        <w:t>44-ФЗ</w:t>
      </w:r>
      <w:r w:rsidRPr="00AD31F0">
        <w:rPr>
          <w:color w:val="000000"/>
        </w:rPr>
        <w:t xml:space="preserve"> порядка обоснования </w:t>
      </w:r>
      <w:r>
        <w:rPr>
          <w:color w:val="000000"/>
        </w:rPr>
        <w:t>НМЦК</w:t>
      </w:r>
      <w:r w:rsidRPr="00AD31F0">
        <w:rPr>
          <w:color w:val="000000"/>
        </w:rPr>
        <w:t>. </w:t>
      </w:r>
    </w:p>
    <w:p w:rsidR="00DF2EA6" w:rsidRDefault="00DF2EA6" w:rsidP="00DF2EA6">
      <w:pPr>
        <w:ind w:firstLine="708"/>
        <w:jc w:val="both"/>
        <w:rPr>
          <w:color w:val="000000"/>
        </w:rPr>
      </w:pPr>
      <w:r>
        <w:rPr>
          <w:color w:val="000000"/>
        </w:rPr>
        <w:t>Оригиналы использованных при определении, обосновании НМЦК документов, снимки экрана («</w:t>
      </w:r>
      <w:proofErr w:type="spellStart"/>
      <w:r>
        <w:rPr>
          <w:color w:val="000000"/>
        </w:rPr>
        <w:t>скриншот</w:t>
      </w:r>
      <w:proofErr w:type="spellEnd"/>
      <w:r>
        <w:rPr>
          <w:color w:val="000000"/>
        </w:rPr>
        <w:t>»), содержащие изображения соответствующих страниц сайтов с указанием даты и времени их формирования, целесообразно хранить с иными документами о закупке, подлежащими хранению в соответствии с требованиями Закона 44-ФЗ.</w:t>
      </w:r>
    </w:p>
    <w:p w:rsidR="00DF2EA6" w:rsidRDefault="00DF2EA6" w:rsidP="00DF2EA6">
      <w:pPr>
        <w:ind w:firstLine="708"/>
        <w:jc w:val="both"/>
        <w:rPr>
          <w:color w:val="000000"/>
        </w:rPr>
      </w:pPr>
      <w:r>
        <w:rPr>
          <w:color w:val="000000"/>
        </w:rPr>
        <w:t>Также, если заказчик</w:t>
      </w:r>
      <w:r w:rsidRPr="00AD31F0">
        <w:rPr>
          <w:color w:val="000000"/>
        </w:rPr>
        <w:t xml:space="preserve"> осуществляет свои расчеты </w:t>
      </w:r>
      <w:r>
        <w:rPr>
          <w:color w:val="000000"/>
        </w:rPr>
        <w:t>НМЦК</w:t>
      </w:r>
      <w:r w:rsidRPr="00AD31F0">
        <w:rPr>
          <w:color w:val="000000"/>
        </w:rPr>
        <w:t xml:space="preserve">, соответствующие расчеты должны быть приведены в полном объеме в </w:t>
      </w:r>
      <w:r>
        <w:rPr>
          <w:color w:val="000000"/>
        </w:rPr>
        <w:t>таблице обоснования НМЦК</w:t>
      </w:r>
      <w:r w:rsidRPr="00AD31F0">
        <w:rPr>
          <w:color w:val="000000"/>
        </w:rPr>
        <w:t>.</w:t>
      </w:r>
    </w:p>
    <w:p w:rsidR="00DF2EA6" w:rsidRDefault="00DF2EA6" w:rsidP="00DF2EA6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Надлежащим расчетом НМЦК считается расчет, произведенный </w:t>
      </w:r>
      <w:r w:rsidRPr="008F120A">
        <w:rPr>
          <w:color w:val="000000"/>
          <w:shd w:val="clear" w:color="auto" w:fill="FFFFFF"/>
        </w:rPr>
        <w:t xml:space="preserve">на основе информации об общей стоимости всего </w:t>
      </w:r>
      <w:r>
        <w:rPr>
          <w:color w:val="000000"/>
          <w:shd w:val="clear" w:color="auto" w:fill="FFFFFF"/>
        </w:rPr>
        <w:t xml:space="preserve">предмета закупки, </w:t>
      </w:r>
      <w:r>
        <w:rPr>
          <w:color w:val="000000"/>
        </w:rPr>
        <w:t xml:space="preserve">когда </w:t>
      </w:r>
      <w:r w:rsidRPr="008F120A">
        <w:rPr>
          <w:color w:val="000000"/>
          <w:shd w:val="clear" w:color="auto" w:fill="FFFFFF"/>
        </w:rPr>
        <w:t>имеются одинаково структурированные коммерческие предложения поставщиков</w:t>
      </w:r>
      <w:r>
        <w:rPr>
          <w:color w:val="000000"/>
          <w:shd w:val="clear" w:color="auto" w:fill="FFFFFF"/>
        </w:rPr>
        <w:t xml:space="preserve"> (подрядчиков, исполнителей), все позиции которых совпадают. </w:t>
      </w:r>
      <w:r>
        <w:rPr>
          <w:color w:val="000000"/>
        </w:rPr>
        <w:t xml:space="preserve">При этом рекомендуется итоговое значение цены учитывать в разрезе по каждому поставщику (подрядчику, исполнителю) (Примерный образец №1). </w:t>
      </w:r>
      <w:r w:rsidRPr="008F120A">
        <w:rPr>
          <w:color w:val="000000"/>
          <w:shd w:val="clear" w:color="auto" w:fill="FFFFFF"/>
        </w:rPr>
        <w:t>Если в качестве источника ценовой информации используются цены по каждой позиции, полученные, например, из реестра контрактов, удобнее рассчитать НМЦК как сумму НМЦК всех входящих в него позиций</w:t>
      </w:r>
      <w:r>
        <w:rPr>
          <w:color w:val="000000"/>
          <w:shd w:val="clear" w:color="auto" w:fill="FFFFFF"/>
        </w:rPr>
        <w:t xml:space="preserve"> с указанием цены каждого используемого при расчете источника (Примерный образец №2)</w:t>
      </w:r>
      <w:r w:rsidRPr="008F120A">
        <w:rPr>
          <w:color w:val="000000"/>
          <w:shd w:val="clear" w:color="auto" w:fill="FFFFFF"/>
        </w:rPr>
        <w:t>.</w:t>
      </w:r>
    </w:p>
    <w:p w:rsidR="00DF2EA6" w:rsidRDefault="00DF2EA6" w:rsidP="00DF2EA6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Кроме того, обращаем Ваше внимание, что в соответствии с п.3.14. </w:t>
      </w:r>
      <w:proofErr w:type="gramStart"/>
      <w:r>
        <w:rPr>
          <w:color w:val="000000"/>
          <w:shd w:val="clear" w:color="auto" w:fill="FFFFFF"/>
        </w:rPr>
        <w:t>Методических рекомендаций при использовании в целях определения НМЦК ценовой информации по коммерческим предложениям, прайс-листам, данным из Интернета, данным из реестра контрактов, размещенного на Официальном сайте для размещения информации о размещении заказов на поставки товаров, выполнение работ, оказание услуг (</w:t>
      </w:r>
      <w:hyperlink r:id="rId4" w:history="1">
        <w:r w:rsidRPr="00FE34DD">
          <w:rPr>
            <w:rStyle w:val="a9"/>
            <w:shd w:val="clear" w:color="auto" w:fill="FFFFFF"/>
            <w:lang w:val="en-US"/>
          </w:rPr>
          <w:t>www</w:t>
        </w:r>
        <w:r w:rsidRPr="00FE34DD">
          <w:rPr>
            <w:rStyle w:val="a9"/>
            <w:shd w:val="clear" w:color="auto" w:fill="FFFFFF"/>
          </w:rPr>
          <w:t>.</w:t>
        </w:r>
        <w:proofErr w:type="spellStart"/>
        <w:r w:rsidRPr="00FE34DD">
          <w:rPr>
            <w:rStyle w:val="a9"/>
            <w:shd w:val="clear" w:color="auto" w:fill="FFFFFF"/>
            <w:lang w:val="en-US"/>
          </w:rPr>
          <w:t>zakupki</w:t>
        </w:r>
        <w:proofErr w:type="spellEnd"/>
        <w:r w:rsidRPr="00FE34DD">
          <w:rPr>
            <w:rStyle w:val="a9"/>
            <w:shd w:val="clear" w:color="auto" w:fill="FFFFFF"/>
          </w:rPr>
          <w:t>.</w:t>
        </w:r>
        <w:proofErr w:type="spellStart"/>
        <w:r w:rsidRPr="00FE34DD">
          <w:rPr>
            <w:rStyle w:val="a9"/>
            <w:shd w:val="clear" w:color="auto" w:fill="FFFFFF"/>
            <w:lang w:val="en-US"/>
          </w:rPr>
          <w:t>gov</w:t>
        </w:r>
        <w:proofErr w:type="spellEnd"/>
        <w:r w:rsidRPr="00FE34DD">
          <w:rPr>
            <w:rStyle w:val="a9"/>
            <w:shd w:val="clear" w:color="auto" w:fill="FFFFFF"/>
          </w:rPr>
          <w:t>.</w:t>
        </w:r>
        <w:proofErr w:type="spellStart"/>
        <w:r w:rsidRPr="00FE34DD">
          <w:rPr>
            <w:rStyle w:val="a9"/>
            <w:shd w:val="clear" w:color="auto" w:fill="FFFFFF"/>
            <w:lang w:val="en-US"/>
          </w:rPr>
          <w:t>ru</w:t>
        </w:r>
        <w:proofErr w:type="spellEnd"/>
      </w:hyperlink>
      <w:r>
        <w:rPr>
          <w:color w:val="000000"/>
          <w:shd w:val="clear" w:color="auto" w:fill="FFFFFF"/>
        </w:rPr>
        <w:t>) и др., целесообразно привести цены прошлых периодов (более шести месяцев от периода определения НМЦК) к текущему уровню цен</w:t>
      </w:r>
      <w:proofErr w:type="gramEnd"/>
      <w:r>
        <w:rPr>
          <w:color w:val="000000"/>
          <w:shd w:val="clear" w:color="auto" w:fill="FFFFFF"/>
        </w:rPr>
        <w:t xml:space="preserve"> путем применения коэффициента, рассчитанного в соответствии с формулой, предусмотренной п.3.18. Методических рекомендаций.</w:t>
      </w:r>
    </w:p>
    <w:p w:rsidR="00DF2EA6" w:rsidRDefault="00DF2EA6" w:rsidP="00DF2EA6">
      <w:pPr>
        <w:pStyle w:val="ab"/>
        <w:spacing w:line="276" w:lineRule="auto"/>
        <w:ind w:left="0" w:firstLine="708"/>
        <w:contextualSpacing/>
        <w:jc w:val="both"/>
      </w:pPr>
      <w:r>
        <w:t>В связи с изложенным, д</w:t>
      </w:r>
      <w:r w:rsidRPr="00A50A16">
        <w:t xml:space="preserve">епартаментом экономического развития мэрии </w:t>
      </w:r>
      <w:r>
        <w:t>подготовлены образцы таблиц обоснования НМЦК</w:t>
      </w:r>
      <w:r w:rsidRPr="00F343C1">
        <w:t xml:space="preserve"> для применения в работе</w:t>
      </w:r>
      <w:r>
        <w:t xml:space="preserve"> заказчиками</w:t>
      </w:r>
      <w:r w:rsidRPr="00F343C1">
        <w:t xml:space="preserve"> при </w:t>
      </w:r>
      <w:r>
        <w:t>определении и обосновании НМЦК</w:t>
      </w:r>
      <w:r w:rsidRPr="00F343C1">
        <w:t>.</w:t>
      </w:r>
    </w:p>
    <w:p w:rsidR="00DF2EA6" w:rsidRDefault="00DF2EA6" w:rsidP="00DF2EA6">
      <w:pPr>
        <w:pStyle w:val="ab"/>
        <w:spacing w:line="276" w:lineRule="auto"/>
        <w:ind w:left="0" w:firstLine="708"/>
        <w:contextualSpacing/>
        <w:jc w:val="both"/>
      </w:pPr>
      <w:r>
        <w:t xml:space="preserve">Настоящее письмо и образцы таблиц обоснования НМЦК размещены на сайте городского округа Тольятти по адресу </w:t>
      </w:r>
      <w:hyperlink r:id="rId5" w:history="1">
        <w:r w:rsidRPr="00520ACD">
          <w:rPr>
            <w:rStyle w:val="a9"/>
            <w:lang w:val="en-US"/>
          </w:rPr>
          <w:t>www</w:t>
        </w:r>
        <w:r w:rsidRPr="000B1B41">
          <w:rPr>
            <w:rStyle w:val="a9"/>
          </w:rPr>
          <w:t>.</w:t>
        </w:r>
        <w:proofErr w:type="spellStart"/>
        <w:r w:rsidRPr="00520ACD">
          <w:rPr>
            <w:rStyle w:val="a9"/>
            <w:lang w:val="en-US"/>
          </w:rPr>
          <w:t>mz</w:t>
        </w:r>
        <w:proofErr w:type="spellEnd"/>
        <w:r w:rsidRPr="000B1B41">
          <w:rPr>
            <w:rStyle w:val="a9"/>
          </w:rPr>
          <w:t>.</w:t>
        </w:r>
        <w:proofErr w:type="spellStart"/>
        <w:r w:rsidRPr="00520ACD">
          <w:rPr>
            <w:rStyle w:val="a9"/>
            <w:lang w:val="en-US"/>
          </w:rPr>
          <w:t>tgl</w:t>
        </w:r>
        <w:proofErr w:type="spellEnd"/>
        <w:r w:rsidRPr="000B1B41">
          <w:rPr>
            <w:rStyle w:val="a9"/>
          </w:rPr>
          <w:t>.</w:t>
        </w:r>
        <w:proofErr w:type="spellStart"/>
        <w:r w:rsidRPr="00520ACD">
          <w:rPr>
            <w:rStyle w:val="a9"/>
            <w:lang w:val="en-US"/>
          </w:rPr>
          <w:t>ru</w:t>
        </w:r>
        <w:proofErr w:type="spellEnd"/>
      </w:hyperlink>
      <w:r w:rsidRPr="000B1B41">
        <w:t xml:space="preserve"> </w:t>
      </w:r>
      <w:r>
        <w:t>в разделе «Контрактная система в сфере закупок».</w:t>
      </w:r>
    </w:p>
    <w:p w:rsidR="00DF2EA6" w:rsidRPr="000B1B41" w:rsidRDefault="00DF2EA6" w:rsidP="00DF2EA6">
      <w:pPr>
        <w:pStyle w:val="ab"/>
        <w:spacing w:line="276" w:lineRule="auto"/>
        <w:ind w:left="0" w:firstLine="708"/>
        <w:contextualSpacing/>
        <w:jc w:val="both"/>
        <w:rPr>
          <w:lang w:eastAsia="ru-RU"/>
        </w:rPr>
      </w:pPr>
      <w:r w:rsidRPr="004276CD">
        <w:t>Прошу довести изложенную в письме информацию до подведомственных заказчиков (при наличии).</w:t>
      </w:r>
    </w:p>
    <w:p w:rsidR="00DF2EA6" w:rsidRDefault="00DF2EA6" w:rsidP="00DF2EA6">
      <w:pPr>
        <w:spacing w:line="276" w:lineRule="auto"/>
        <w:jc w:val="both"/>
      </w:pPr>
    </w:p>
    <w:p w:rsidR="00DF2EA6" w:rsidRDefault="00DF2EA6" w:rsidP="00DF2EA6">
      <w:pPr>
        <w:spacing w:line="276" w:lineRule="auto"/>
        <w:jc w:val="both"/>
      </w:pPr>
    </w:p>
    <w:p w:rsidR="00DF2EA6" w:rsidRDefault="00DF2EA6" w:rsidP="00DF2EA6">
      <w:pPr>
        <w:spacing w:line="276" w:lineRule="auto"/>
        <w:jc w:val="both"/>
      </w:pPr>
    </w:p>
    <w:p w:rsidR="00DF2EA6" w:rsidRDefault="00DF2EA6" w:rsidP="00DF2EA6">
      <w:pPr>
        <w:spacing w:line="276" w:lineRule="auto"/>
        <w:jc w:val="both"/>
      </w:pPr>
      <w:r>
        <w:t>И.о. руководителя департамента                                                                                  В.П. Андриевская</w:t>
      </w:r>
    </w:p>
    <w:p w:rsidR="00DF2EA6" w:rsidRDefault="00DF2EA6" w:rsidP="00DF2EA6">
      <w:pPr>
        <w:spacing w:line="276" w:lineRule="auto"/>
        <w:jc w:val="both"/>
      </w:pPr>
    </w:p>
    <w:p w:rsidR="00DF2EA6" w:rsidRDefault="00DF2EA6" w:rsidP="00DF2EA6">
      <w:pPr>
        <w:spacing w:line="276" w:lineRule="auto"/>
        <w:jc w:val="both"/>
      </w:pPr>
    </w:p>
    <w:p w:rsidR="00DF2EA6" w:rsidRDefault="00DF2EA6" w:rsidP="00DF2EA6">
      <w:pPr>
        <w:spacing w:line="276" w:lineRule="auto"/>
        <w:jc w:val="both"/>
      </w:pPr>
    </w:p>
    <w:p w:rsidR="00DF2EA6" w:rsidRDefault="00DF2EA6" w:rsidP="00DF2EA6">
      <w:pPr>
        <w:spacing w:line="276" w:lineRule="auto"/>
        <w:jc w:val="both"/>
      </w:pPr>
    </w:p>
    <w:p w:rsidR="00DF2EA6" w:rsidRDefault="00DF2EA6" w:rsidP="00DF2EA6">
      <w:pPr>
        <w:spacing w:line="276" w:lineRule="auto"/>
        <w:jc w:val="both"/>
      </w:pPr>
    </w:p>
    <w:p w:rsidR="00DF2EA6" w:rsidRDefault="00DF2EA6" w:rsidP="00DF2EA6">
      <w:pPr>
        <w:spacing w:line="276" w:lineRule="auto"/>
        <w:jc w:val="both"/>
      </w:pPr>
    </w:p>
    <w:p w:rsidR="00DF2EA6" w:rsidRDefault="00DF2EA6" w:rsidP="00DF2EA6">
      <w:pPr>
        <w:spacing w:line="276" w:lineRule="auto"/>
        <w:jc w:val="both"/>
      </w:pPr>
    </w:p>
    <w:p w:rsidR="00DF2EA6" w:rsidRDefault="00DF2EA6" w:rsidP="00DF2EA6">
      <w:pPr>
        <w:spacing w:line="276" w:lineRule="auto"/>
        <w:jc w:val="both"/>
      </w:pPr>
    </w:p>
    <w:p w:rsidR="00DF2EA6" w:rsidRDefault="00DF2EA6" w:rsidP="00DF2EA6">
      <w:pPr>
        <w:spacing w:line="276" w:lineRule="auto"/>
        <w:jc w:val="both"/>
      </w:pPr>
    </w:p>
    <w:p w:rsidR="00DF2EA6" w:rsidRDefault="00DF2EA6" w:rsidP="00DF2EA6">
      <w:pPr>
        <w:widowControl w:val="0"/>
        <w:autoSpaceDE w:val="0"/>
        <w:autoSpaceDN w:val="0"/>
        <w:adjustRightInd w:val="0"/>
        <w:spacing w:after="120"/>
        <w:contextualSpacing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Ю.Н. Захарова</w:t>
      </w:r>
    </w:p>
    <w:p w:rsidR="00DF2EA6" w:rsidRDefault="00DF2EA6" w:rsidP="00DF2EA6">
      <w:pPr>
        <w:jc w:val="both"/>
      </w:pPr>
      <w:r>
        <w:rPr>
          <w:rFonts w:eastAsia="Calibri"/>
          <w:lang w:eastAsia="en-US"/>
        </w:rPr>
        <w:t xml:space="preserve">54 44 </w:t>
      </w:r>
      <w:proofErr w:type="spellStart"/>
      <w:r>
        <w:rPr>
          <w:rFonts w:eastAsia="Calibri"/>
          <w:lang w:eastAsia="en-US"/>
        </w:rPr>
        <w:t>44</w:t>
      </w:r>
      <w:proofErr w:type="spellEnd"/>
      <w:r>
        <w:rPr>
          <w:rFonts w:eastAsia="Calibri"/>
          <w:lang w:eastAsia="en-US"/>
        </w:rPr>
        <w:t xml:space="preserve"> (доб.3229)</w:t>
      </w:r>
    </w:p>
    <w:p w:rsidR="00DF2EA6" w:rsidRDefault="00DF2EA6" w:rsidP="00DF2EA6"/>
    <w:sectPr w:rsidR="00DF2EA6" w:rsidSect="00DF2E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EA6"/>
    <w:rsid w:val="006C3337"/>
    <w:rsid w:val="00DA1A2C"/>
    <w:rsid w:val="00DF2EA6"/>
    <w:rsid w:val="00FC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EA6"/>
    <w:pPr>
      <w:spacing w:after="120"/>
    </w:pPr>
  </w:style>
  <w:style w:type="character" w:customStyle="1" w:styleId="a4">
    <w:name w:val="Основной текст Знак"/>
    <w:basedOn w:val="a0"/>
    <w:link w:val="a3"/>
    <w:rsid w:val="00DF2E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Subtitle"/>
    <w:basedOn w:val="a"/>
    <w:next w:val="a3"/>
    <w:link w:val="a6"/>
    <w:qFormat/>
    <w:rsid w:val="00DF2EA6"/>
    <w:pPr>
      <w:jc w:val="center"/>
    </w:pPr>
    <w:rPr>
      <w:rFonts w:ascii="Arial" w:hAnsi="Arial" w:cs="Arial"/>
      <w:b/>
      <w:szCs w:val="20"/>
    </w:rPr>
  </w:style>
  <w:style w:type="character" w:customStyle="1" w:styleId="a6">
    <w:name w:val="Подзаголовок Знак"/>
    <w:basedOn w:val="a0"/>
    <w:link w:val="a5"/>
    <w:rsid w:val="00DF2EA6"/>
    <w:rPr>
      <w:rFonts w:ascii="Arial" w:eastAsia="Times New Roman" w:hAnsi="Arial" w:cs="Arial"/>
      <w:b/>
      <w:sz w:val="24"/>
      <w:szCs w:val="20"/>
      <w:lang w:eastAsia="zh-CN"/>
    </w:rPr>
  </w:style>
  <w:style w:type="paragraph" w:styleId="a7">
    <w:name w:val="Title"/>
    <w:basedOn w:val="a"/>
    <w:link w:val="a8"/>
    <w:qFormat/>
    <w:rsid w:val="00DF2EA6"/>
    <w:pPr>
      <w:suppressAutoHyphens w:val="0"/>
      <w:jc w:val="center"/>
    </w:pPr>
    <w:rPr>
      <w:rFonts w:ascii="Arial" w:hAnsi="Arial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F2EA6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9">
    <w:name w:val="Hyperlink"/>
    <w:rsid w:val="00DF2EA6"/>
    <w:rPr>
      <w:color w:val="0000FF"/>
      <w:u w:val="single"/>
    </w:rPr>
  </w:style>
  <w:style w:type="paragraph" w:styleId="aa">
    <w:name w:val="Normal (Web)"/>
    <w:basedOn w:val="a"/>
    <w:uiPriority w:val="99"/>
    <w:rsid w:val="00DF2EA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DF2EA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F2E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.tgl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2014-07-21T04:20:00Z</dcterms:created>
  <dcterms:modified xsi:type="dcterms:W3CDTF">2014-07-21T04:20:00Z</dcterms:modified>
</cp:coreProperties>
</file>